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692829391"/>
        <w:docPartObj>
          <w:docPartGallery w:val="Cover Pages"/>
          <w:docPartUnique/>
        </w:docPartObj>
      </w:sdtPr>
      <w:sdtEndPr>
        <w:rPr>
          <w:rFonts w:ascii="宋体" w:eastAsia="宋体" w:hAnsi="宋体" w:cs="宋体"/>
          <w:color w:val="000000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6829"/>
          </w:tblGrid>
          <w:tr w:rsidR="004E148A">
            <w:sdt>
              <w:sdtPr>
                <w:rPr>
                  <w:rFonts w:asciiTheme="majorHAnsi" w:eastAsiaTheme="majorEastAsia" w:hAnsiTheme="majorHAnsi" w:cstheme="majorBidi"/>
                </w:rPr>
                <w:alias w:val="公司"/>
                <w:id w:val="13406915"/>
                <w:placeholder>
                  <w:docPart w:val="5896FA66877043E6ABBB5B0AA24F1F5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E148A" w:rsidRDefault="004E148A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高中</w:t>
                    </w:r>
                    <w:r>
                      <w:rPr>
                        <w:rFonts w:asciiTheme="majorHAnsi" w:eastAsiaTheme="majorEastAsia" w:hAnsiTheme="majorHAnsi" w:cstheme="majorBidi" w:hint="eastAsia"/>
                      </w:rPr>
                      <w:t>地理</w:t>
                    </w:r>
                  </w:p>
                </w:tc>
              </w:sdtContent>
            </w:sdt>
          </w:tr>
          <w:tr w:rsidR="004E148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 w:hint="eastAsia"/>
                    <w:color w:val="4F81BD" w:themeColor="accent1"/>
                    <w:sz w:val="80"/>
                    <w:szCs w:val="80"/>
                  </w:rPr>
                  <w:alias w:val="标题"/>
                  <w:id w:val="13406919"/>
                  <w:placeholder>
                    <w:docPart w:val="C7C191C1F7534EF683484B369D081F4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E148A" w:rsidRDefault="004E148A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color w:val="4F81BD" w:themeColor="accent1"/>
                        <w:sz w:val="80"/>
                        <w:szCs w:val="80"/>
                      </w:rPr>
                      <w:t>高中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地理通用公式</w:t>
                    </w:r>
                  </w:p>
                </w:sdtContent>
              </w:sdt>
            </w:tc>
          </w:tr>
          <w:tr w:rsidR="004E148A">
            <w:sdt>
              <w:sdtPr>
                <w:rPr>
                  <w:rFonts w:asciiTheme="majorHAnsi" w:eastAsiaTheme="majorEastAsia" w:hAnsiTheme="majorHAnsi" w:cstheme="majorBidi" w:hint="eastAsia"/>
                </w:rPr>
                <w:alias w:val="副标题"/>
                <w:id w:val="13406923"/>
                <w:placeholder>
                  <w:docPart w:val="CD372A70193A4E0199C8CE5D2C2E421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E148A" w:rsidRDefault="004E148A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proofErr w:type="gramStart"/>
                    <w:r>
                      <w:rPr>
                        <w:rFonts w:asciiTheme="majorHAnsi" w:eastAsiaTheme="majorEastAsia" w:hAnsiTheme="majorHAnsi" w:cstheme="majorBidi" w:hint="eastAsia"/>
                      </w:rPr>
                      <w:t>本资源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</w:rPr>
                      <w:t>来源于</w:t>
                    </w:r>
                    <w:r>
                      <w:rPr>
                        <w:rFonts w:asciiTheme="majorHAnsi" w:eastAsiaTheme="majorEastAsia" w:hAnsiTheme="majorHAnsi" w:cstheme="majorBidi" w:hint="eastAsia"/>
                      </w:rPr>
                      <w:t>67</w:t>
                    </w:r>
                    <w:r>
                      <w:rPr>
                        <w:rFonts w:asciiTheme="majorHAnsi" w:eastAsiaTheme="majorEastAsia" w:hAnsiTheme="majorHAnsi" w:cstheme="majorBidi" w:hint="eastAsia"/>
                      </w:rPr>
                      <w:t>爱学网（</w:t>
                    </w:r>
                    <w:r>
                      <w:rPr>
                        <w:rFonts w:asciiTheme="majorHAnsi" w:eastAsiaTheme="majorEastAsia" w:hAnsiTheme="majorHAnsi" w:cstheme="majorBidi" w:hint="eastAsia"/>
                      </w:rPr>
                      <w:t>www.67axw.cn</w:t>
                    </w:r>
                    <w:r>
                      <w:rPr>
                        <w:rFonts w:asciiTheme="majorHAnsi" w:eastAsiaTheme="majorEastAsia" w:hAnsiTheme="majorHAnsi" w:cstheme="majorBidi" w:hint="eastAsia"/>
                      </w:rPr>
                      <w:t>）找高中学习资源，就上</w:t>
                    </w:r>
                    <w:r>
                      <w:rPr>
                        <w:rFonts w:asciiTheme="majorHAnsi" w:eastAsiaTheme="majorEastAsia" w:hAnsiTheme="majorHAnsi" w:cstheme="majorBidi" w:hint="eastAsia"/>
                      </w:rPr>
                      <w:t>67</w:t>
                    </w:r>
                    <w:r>
                      <w:rPr>
                        <w:rFonts w:asciiTheme="majorHAnsi" w:eastAsiaTheme="majorEastAsia" w:hAnsiTheme="majorHAnsi" w:cstheme="majorBidi" w:hint="eastAsia"/>
                      </w:rPr>
                      <w:t>爱学网</w:t>
                    </w:r>
                  </w:p>
                </w:tc>
              </w:sdtContent>
            </w:sdt>
          </w:tr>
        </w:tbl>
        <w:p w:rsidR="004E148A" w:rsidRDefault="004E148A"/>
        <w:p w:rsidR="004E148A" w:rsidRDefault="004E148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6829"/>
          </w:tblGrid>
          <w:tr w:rsidR="004E148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作者"/>
                  <w:id w:val="13406928"/>
                  <w:placeholder>
                    <w:docPart w:val="4D600CA07BAC4E5993C50C7C12FEC73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E148A" w:rsidRDefault="004E148A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rFonts w:hint="eastAsia"/>
                        <w:color w:val="4F81BD" w:themeColor="accent1"/>
                      </w:rPr>
                      <w:t>说明</w:t>
                    </w:r>
                  </w:p>
                </w:sdtContent>
              </w:sdt>
              <w:sdt>
                <w:sdtPr>
                  <w:rPr>
                    <w:rFonts w:hint="eastAsia"/>
                    <w:color w:val="4F81BD" w:themeColor="accent1"/>
                  </w:rPr>
                  <w:alias w:val="日期"/>
                  <w:id w:val="13406932"/>
                  <w:placeholder>
                    <w:docPart w:val="489003E9B31541DE99DF7316A4162B3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/M/d"/>
                    <w:lid w:val="zh-CN"/>
                    <w:storeMappedDataAs w:val="dateTime"/>
                    <w:calendar w:val="gregorian"/>
                  </w:date>
                </w:sdtPr>
                <w:sdtContent>
                  <w:p w:rsidR="004E148A" w:rsidRDefault="004E148A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rFonts w:hint="eastAsia"/>
                        <w:color w:val="4F81BD" w:themeColor="accent1"/>
                      </w:rPr>
                      <w:t>整理不易，请好珍惜</w:t>
                    </w:r>
                  </w:p>
                </w:sdtContent>
              </w:sdt>
              <w:p w:rsidR="004E148A" w:rsidRDefault="004E148A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4E148A" w:rsidRDefault="004E148A"/>
        <w:p w:rsidR="004E148A" w:rsidRDefault="004E148A">
          <w:pPr>
            <w:widowControl/>
            <w:jc w:val="left"/>
            <w:rPr>
              <w:rFonts w:ascii="宋体" w:eastAsia="宋体" w:hAnsi="宋体" w:cs="宋体"/>
              <w:color w:val="000000"/>
              <w:kern w:val="0"/>
              <w:sz w:val="22"/>
            </w:rPr>
          </w:pPr>
          <w:r>
            <w:rPr>
              <w:rFonts w:ascii="宋体" w:eastAsia="宋体" w:hAnsi="宋体" w:cs="宋体"/>
              <w:color w:val="000000"/>
              <w:kern w:val="0"/>
              <w:sz w:val="22"/>
            </w:rPr>
            <w:br w:type="page"/>
          </w:r>
        </w:p>
      </w:sdtContent>
    </w:sdt>
    <w:p w:rsidR="004E148A" w:rsidRPr="004E148A" w:rsidRDefault="004E148A" w:rsidP="004E148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E148A">
        <w:rPr>
          <w:rFonts w:ascii="宋体" w:eastAsia="宋体" w:hAnsi="宋体" w:cs="宋体"/>
          <w:i/>
          <w:iCs/>
          <w:kern w:val="0"/>
          <w:sz w:val="50"/>
        </w:rPr>
        <w:lastRenderedPageBreak/>
        <w:t>1</w:t>
      </w:r>
      <w:r w:rsidRPr="004E148A">
        <w:rPr>
          <w:rFonts w:ascii="宋体" w:eastAsia="宋体" w:hAnsi="宋体" w:cs="宋体"/>
          <w:color w:val="000000"/>
          <w:kern w:val="0"/>
          <w:sz w:val="22"/>
        </w:rPr>
        <w:t>如何描述地形特征</w:t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0"/>
          <w:szCs w:val="20"/>
        </w:rPr>
      </w:pPr>
      <w:r w:rsidRPr="004E148A"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  <w:t> </w:t>
      </w:r>
    </w:p>
    <w:p w:rsidR="004E148A" w:rsidRPr="004E148A" w:rsidRDefault="004E148A" w:rsidP="004E148A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t>1.地形类型（平原、山地、丘陵、高原、盆地等）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2.地势起伏状况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3.（多种地形条件下）主要地形分布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4.（剖面图中）重要地形剖面特征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E148A">
        <w:rPr>
          <w:rFonts w:ascii="宋体" w:eastAsia="宋体" w:hAnsi="宋体" w:cs="宋体"/>
          <w:i/>
          <w:iCs/>
          <w:kern w:val="0"/>
          <w:sz w:val="50"/>
        </w:rPr>
        <w:t>2</w:t>
      </w:r>
      <w:r w:rsidRPr="004E148A">
        <w:rPr>
          <w:rFonts w:ascii="宋体" w:eastAsia="宋体" w:hAnsi="宋体" w:cs="宋体"/>
          <w:color w:val="000000"/>
          <w:kern w:val="0"/>
          <w:sz w:val="22"/>
        </w:rPr>
        <w:t>影响气温的因素</w:t>
      </w:r>
      <w:r w:rsidRPr="004E148A">
        <w:rPr>
          <w:rFonts w:ascii="宋体" w:eastAsia="宋体" w:hAnsi="宋体" w:cs="宋体"/>
          <w:kern w:val="0"/>
          <w:sz w:val="24"/>
          <w:szCs w:val="24"/>
        </w:rPr>
        <w:br/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t>1.纬度（决定因素）：影响太阳高度、昼长、太阳辐射量、气温日较差，年较差（低纬度地区气温日、年较差小于高纬度地区）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2.地形（高度、地势）：阴坡、阳坡，不同海拔高度的山地、平原、谷地、盆地（如：谷地盆地地形热量不易散失，高大地形对冬季风阻挡，同纬度山地比平原日较差、年较差小等）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3.海陆位置：海洋性强弱引起气温年较差变化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4.洋流（暖流：增温增湿；寒流：降温减湿）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5.天气状况（云雨多的地方气温日、年较差小于</w:t>
      </w:r>
      <w:proofErr w:type="gramStart"/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t>云雨少</w:t>
      </w:r>
      <w:proofErr w:type="gramEnd"/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t>的地方）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6.下垫面：地面反射率（冰雪反射率大，气温低）；绿地气温日、年较差小于裸地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7.人类活动：热岛效应、温室效应等</w:t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E148A">
        <w:rPr>
          <w:rFonts w:ascii="宋体" w:eastAsia="宋体" w:hAnsi="宋体" w:cs="宋体"/>
          <w:i/>
          <w:iCs/>
          <w:kern w:val="0"/>
          <w:sz w:val="50"/>
        </w:rPr>
        <w:t>3</w:t>
      </w:r>
      <w:r w:rsidRPr="004E148A">
        <w:rPr>
          <w:rFonts w:ascii="宋体" w:eastAsia="宋体" w:hAnsi="宋体" w:cs="宋体"/>
          <w:color w:val="000000"/>
          <w:kern w:val="0"/>
          <w:sz w:val="22"/>
        </w:rPr>
        <w:t>影响降水的因素</w:t>
      </w:r>
      <w:r w:rsidRPr="004E148A">
        <w:rPr>
          <w:rFonts w:ascii="宋体" w:eastAsia="宋体" w:hAnsi="宋体" w:cs="宋体"/>
          <w:kern w:val="0"/>
          <w:sz w:val="24"/>
          <w:szCs w:val="24"/>
        </w:rPr>
        <w:br/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lastRenderedPageBreak/>
        <w:t>1.气候：大气环流（气压带、风带、季风）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2.地形：迎风坡、背风坡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3.地势（海拔高度）：降水在一定高度达最大值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4.海陆位置（距海远近）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5.洋流（暖流：增温增湿；寒流：降温减湿）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6.下垫面：湖泊、河流、植被覆盖状况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7.人类活动；改变下垫面影响降水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</w:r>
    </w:p>
    <w:p w:rsidR="004E148A" w:rsidRPr="004E148A" w:rsidRDefault="004E148A" w:rsidP="004E148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4E148A">
        <w:rPr>
          <w:rFonts w:ascii="微软雅黑" w:eastAsia="微软雅黑" w:hAnsi="微软雅黑" w:cs="宋体"/>
          <w:color w:val="333333"/>
          <w:spacing w:val="7"/>
          <w:kern w:val="0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E148A">
        <w:rPr>
          <w:rFonts w:ascii="宋体" w:eastAsia="宋体" w:hAnsi="宋体" w:cs="宋体"/>
          <w:i/>
          <w:iCs/>
          <w:kern w:val="0"/>
          <w:sz w:val="50"/>
        </w:rPr>
        <w:t>4</w:t>
      </w:r>
      <w:r w:rsidRPr="004E148A">
        <w:rPr>
          <w:rFonts w:ascii="宋体" w:eastAsia="宋体" w:hAnsi="宋体" w:cs="宋体"/>
          <w:color w:val="000000"/>
          <w:kern w:val="0"/>
          <w:sz w:val="22"/>
        </w:rPr>
        <w:t>河流的水文特征</w:t>
      </w:r>
      <w:r w:rsidRPr="004E148A">
        <w:rPr>
          <w:rFonts w:ascii="宋体" w:eastAsia="宋体" w:hAnsi="宋体" w:cs="宋体"/>
          <w:kern w:val="0"/>
          <w:sz w:val="24"/>
          <w:szCs w:val="24"/>
        </w:rPr>
        <w:br/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t>1.流量：大小、季节变化、有无断流（取决于降水特征、雨水补给、河流面积大小）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2.含沙量：取决于流域的植被状况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3.结冰期：有无、长短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4.水位：高低、变化特征（取决于河流补给类型、水利工程、湖泊调蓄作用）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5.水能：与地形（河流落差大小，流速快慢）、气候（降水量的多少，径流量的大小，蒸发量的大小）有关</w:t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E148A">
        <w:rPr>
          <w:rFonts w:ascii="宋体" w:eastAsia="宋体" w:hAnsi="宋体" w:cs="宋体"/>
          <w:i/>
          <w:iCs/>
          <w:kern w:val="0"/>
          <w:sz w:val="50"/>
        </w:rPr>
        <w:t>5</w:t>
      </w:r>
      <w:r w:rsidRPr="004E148A">
        <w:rPr>
          <w:rFonts w:ascii="宋体" w:eastAsia="宋体" w:hAnsi="宋体" w:cs="宋体"/>
          <w:color w:val="000000"/>
          <w:kern w:val="0"/>
          <w:sz w:val="22"/>
        </w:rPr>
        <w:t>影响太阳辐射的因素</w:t>
      </w:r>
      <w:r w:rsidRPr="004E148A">
        <w:rPr>
          <w:rFonts w:ascii="宋体" w:eastAsia="宋体" w:hAnsi="宋体" w:cs="宋体"/>
          <w:kern w:val="0"/>
          <w:sz w:val="24"/>
          <w:szCs w:val="24"/>
        </w:rPr>
        <w:br/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lastRenderedPageBreak/>
        <w:t>1.纬度（决定正午太阳高度、昼长）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2.海拔高度（海拔高，空气稀薄，太阳辐射强）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3.天气状况（晴天多，太阳辐射丰富）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4.空气密度 </w:t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E148A">
        <w:rPr>
          <w:rFonts w:ascii="宋体" w:eastAsia="宋体" w:hAnsi="宋体" w:cs="宋体"/>
          <w:i/>
          <w:iCs/>
          <w:kern w:val="0"/>
          <w:sz w:val="50"/>
        </w:rPr>
        <w:t>6</w:t>
      </w:r>
      <w:r w:rsidRPr="004E148A">
        <w:rPr>
          <w:rFonts w:ascii="宋体" w:eastAsia="宋体" w:hAnsi="宋体" w:cs="宋体"/>
          <w:color w:val="000000"/>
          <w:kern w:val="0"/>
          <w:sz w:val="22"/>
        </w:rPr>
        <w:t>影响雪线高低的因素</w:t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t>1.降水（当地气候特征情况；迎风坡降水多，雪线低）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2.气温（阳坡雪线高于阴坡；不同纬度的温度变化、0℃等温线的海拔的高低）</w:t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E148A">
        <w:rPr>
          <w:rFonts w:ascii="宋体" w:eastAsia="宋体" w:hAnsi="宋体" w:cs="宋体"/>
          <w:i/>
          <w:iCs/>
          <w:kern w:val="0"/>
          <w:sz w:val="50"/>
        </w:rPr>
        <w:t>7</w:t>
      </w:r>
      <w:r w:rsidRPr="004E148A">
        <w:rPr>
          <w:rFonts w:ascii="宋体" w:eastAsia="宋体" w:hAnsi="宋体" w:cs="宋体"/>
          <w:color w:val="000000"/>
          <w:kern w:val="0"/>
          <w:sz w:val="22"/>
        </w:rPr>
        <w:t>影响城市的区位因素（自然）</w:t>
      </w:r>
      <w:r w:rsidRPr="004E148A">
        <w:rPr>
          <w:rFonts w:ascii="宋体" w:eastAsia="宋体" w:hAnsi="宋体" w:cs="宋体"/>
          <w:kern w:val="0"/>
          <w:sz w:val="24"/>
          <w:szCs w:val="24"/>
        </w:rPr>
        <w:br/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t>1.地形（a.地势平坦、土壤肥沃，便于农耕，有利于交通联系，节约建设投资，人口集中；b.热带地区城市分布在高原上；c.山区城市分布在河谷、开阔的低地）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2.气候（中低纬地区温暖，沿海地区湿润）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3.河流（供水、运输功能）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4.资源条件</w:t>
      </w:r>
    </w:p>
    <w:p w:rsidR="004E148A" w:rsidRPr="004E148A" w:rsidRDefault="004E148A" w:rsidP="004E148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4E148A">
        <w:rPr>
          <w:rFonts w:ascii="微软雅黑" w:eastAsia="微软雅黑" w:hAnsi="微软雅黑" w:cs="宋体"/>
          <w:color w:val="333333"/>
          <w:spacing w:val="7"/>
          <w:kern w:val="0"/>
          <w:sz w:val="17"/>
          <w:szCs w:val="17"/>
        </w:rPr>
        <w:pict>
          <v:shape id="_x0000_i1026" type="#_x0000_t75" alt="" style="width:24pt;height:24pt"/>
        </w:pic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E148A">
        <w:rPr>
          <w:rFonts w:ascii="宋体" w:eastAsia="宋体" w:hAnsi="宋体" w:cs="宋体"/>
          <w:i/>
          <w:iCs/>
          <w:kern w:val="0"/>
          <w:sz w:val="50"/>
        </w:rPr>
        <w:t>8</w:t>
      </w:r>
      <w:r w:rsidRPr="004E148A">
        <w:rPr>
          <w:rFonts w:ascii="宋体" w:eastAsia="宋体" w:hAnsi="宋体" w:cs="宋体"/>
          <w:color w:val="000000"/>
          <w:kern w:val="0"/>
          <w:sz w:val="22"/>
        </w:rPr>
        <w:t>影响城市的区位因素（社会）</w:t>
      </w:r>
      <w:r w:rsidRPr="004E148A">
        <w:rPr>
          <w:rFonts w:ascii="宋体" w:eastAsia="宋体" w:hAnsi="宋体" w:cs="宋体"/>
          <w:kern w:val="0"/>
          <w:sz w:val="24"/>
          <w:szCs w:val="24"/>
        </w:rPr>
        <w:br/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lastRenderedPageBreak/>
        <w:t>1.交通条件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2.政治因素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3.军事因素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4.宗教因素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5.科技因素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6.旅游因素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E148A">
        <w:rPr>
          <w:rFonts w:ascii="宋体" w:eastAsia="宋体" w:hAnsi="宋体" w:cs="宋体"/>
          <w:i/>
          <w:iCs/>
          <w:kern w:val="0"/>
          <w:sz w:val="50"/>
        </w:rPr>
        <w:t>9</w:t>
      </w:r>
      <w:r w:rsidRPr="004E148A">
        <w:rPr>
          <w:rFonts w:ascii="宋体" w:eastAsia="宋体" w:hAnsi="宋体" w:cs="宋体"/>
          <w:color w:val="000000"/>
          <w:kern w:val="0"/>
          <w:sz w:val="22"/>
        </w:rPr>
        <w:t>商业中心形成的区位因素</w:t>
      </w:r>
      <w:r w:rsidRPr="004E148A">
        <w:rPr>
          <w:rFonts w:ascii="宋体" w:eastAsia="宋体" w:hAnsi="宋体" w:cs="宋体"/>
          <w:kern w:val="0"/>
          <w:sz w:val="24"/>
          <w:szCs w:val="24"/>
        </w:rPr>
        <w:br/>
      </w:r>
    </w:p>
    <w:p w:rsidR="004E148A" w:rsidRPr="004E148A" w:rsidRDefault="004E148A" w:rsidP="004E148A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7"/>
          <w:kern w:val="0"/>
          <w:sz w:val="20"/>
          <w:szCs w:val="20"/>
        </w:rPr>
      </w:pPr>
    </w:p>
    <w:p w:rsidR="004E148A" w:rsidRPr="004E148A" w:rsidRDefault="004E148A" w:rsidP="004E148A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t>1.便利的交通条件（设立原则：交通最优＜环路或市区边缘，公路沿线＞）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2.较强的商品生产能力、稳定的商品来源 </w:t>
      </w:r>
      <w:r w:rsidRPr="004E148A">
        <w:rPr>
          <w:rFonts w:ascii="微软雅黑" w:eastAsia="微软雅黑" w:hAnsi="微软雅黑" w:cs="宋体" w:hint="eastAsia"/>
          <w:color w:val="333333"/>
          <w:spacing w:val="7"/>
          <w:kern w:val="0"/>
          <w:sz w:val="17"/>
          <w:szCs w:val="17"/>
        </w:rPr>
        <w:br/>
        <w:t>3.广阔的市场或经济腹地（设立原则：市场最优）</w:t>
      </w:r>
    </w:p>
    <w:p w:rsidR="00713483" w:rsidRPr="004E148A" w:rsidRDefault="00713483"/>
    <w:sectPr w:rsidR="00713483" w:rsidRPr="004E148A" w:rsidSect="004E148A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CB" w:rsidRDefault="00832ECB" w:rsidP="004E148A">
      <w:r>
        <w:separator/>
      </w:r>
    </w:p>
  </w:endnote>
  <w:endnote w:type="continuationSeparator" w:id="0">
    <w:p w:rsidR="00832ECB" w:rsidRDefault="00832ECB" w:rsidP="004E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CB" w:rsidRDefault="00832ECB" w:rsidP="004E148A">
      <w:r>
        <w:separator/>
      </w:r>
    </w:p>
  </w:footnote>
  <w:footnote w:type="continuationSeparator" w:id="0">
    <w:p w:rsidR="00832ECB" w:rsidRDefault="00832ECB" w:rsidP="004E1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48A"/>
    <w:rsid w:val="004E148A"/>
    <w:rsid w:val="00713483"/>
    <w:rsid w:val="008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4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48A"/>
    <w:rPr>
      <w:sz w:val="18"/>
      <w:szCs w:val="18"/>
    </w:rPr>
  </w:style>
  <w:style w:type="character" w:styleId="a5">
    <w:name w:val="Emphasis"/>
    <w:basedOn w:val="a0"/>
    <w:uiPriority w:val="20"/>
    <w:qFormat/>
    <w:rsid w:val="004E148A"/>
    <w:rPr>
      <w:i/>
      <w:iCs/>
    </w:rPr>
  </w:style>
  <w:style w:type="paragraph" w:styleId="a6">
    <w:name w:val="Normal (Web)"/>
    <w:basedOn w:val="a"/>
    <w:uiPriority w:val="99"/>
    <w:semiHidden/>
    <w:unhideWhenUsed/>
    <w:rsid w:val="004E14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 Spacing"/>
    <w:link w:val="Char1"/>
    <w:uiPriority w:val="1"/>
    <w:qFormat/>
    <w:rsid w:val="004E148A"/>
    <w:rPr>
      <w:kern w:val="0"/>
      <w:sz w:val="22"/>
    </w:rPr>
  </w:style>
  <w:style w:type="character" w:customStyle="1" w:styleId="Char1">
    <w:name w:val="无间隔 Char"/>
    <w:basedOn w:val="a0"/>
    <w:link w:val="a7"/>
    <w:uiPriority w:val="1"/>
    <w:rsid w:val="004E148A"/>
    <w:rPr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4E14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E1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96FA66877043E6ABBB5B0AA24F1F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DA3E7E-A7B2-4733-87C6-BD7922BF3DCA}"/>
      </w:docPartPr>
      <w:docPartBody>
        <w:p w:rsidR="00000000" w:rsidRDefault="00BC7617" w:rsidP="00BC7617">
          <w:pPr>
            <w:pStyle w:val="5896FA66877043E6ABBB5B0AA24F1F5E"/>
          </w:pPr>
          <w:r>
            <w:rPr>
              <w:rFonts w:asciiTheme="majorHAnsi" w:eastAsiaTheme="majorEastAsia" w:hAnsiTheme="majorHAnsi" w:cstheme="majorBidi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lang w:val="zh-CN"/>
            </w:rPr>
            <w:t>键入公司名称</w:t>
          </w:r>
          <w:r>
            <w:rPr>
              <w:rFonts w:asciiTheme="majorHAnsi" w:eastAsiaTheme="majorEastAsia" w:hAnsiTheme="majorHAnsi" w:cstheme="majorBidi"/>
              <w:lang w:val="zh-CN"/>
            </w:rPr>
            <w:t>]</w:t>
          </w:r>
        </w:p>
      </w:docPartBody>
    </w:docPart>
    <w:docPart>
      <w:docPartPr>
        <w:name w:val="C7C191C1F7534EF683484B369D081F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7B85CF-D63B-4E80-820E-F185B13D0171}"/>
      </w:docPartPr>
      <w:docPartBody>
        <w:p w:rsidR="00000000" w:rsidRDefault="00BC7617" w:rsidP="00BC7617">
          <w:pPr>
            <w:pStyle w:val="C7C191C1F7534EF683484B369D081F4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]</w:t>
          </w:r>
        </w:p>
      </w:docPartBody>
    </w:docPart>
    <w:docPart>
      <w:docPartPr>
        <w:name w:val="CD372A70193A4E0199C8CE5D2C2E42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34C866-0233-4779-9FAE-2566A294F7FC}"/>
      </w:docPartPr>
      <w:docPartBody>
        <w:p w:rsidR="00000000" w:rsidRDefault="00BC7617" w:rsidP="00BC7617">
          <w:pPr>
            <w:pStyle w:val="CD372A70193A4E0199C8CE5D2C2E421F"/>
          </w:pPr>
          <w:r>
            <w:rPr>
              <w:rFonts w:asciiTheme="majorHAnsi" w:eastAsiaTheme="majorEastAsia" w:hAnsiTheme="majorHAnsi" w:cstheme="majorBidi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lang w:val="zh-CN"/>
            </w:rPr>
            <w:t>键入文档副标题</w:t>
          </w:r>
          <w:r>
            <w:rPr>
              <w:rFonts w:asciiTheme="majorHAnsi" w:eastAsiaTheme="majorEastAsia" w:hAnsiTheme="majorHAnsi" w:cstheme="majorBidi"/>
              <w:lang w:val="zh-CN"/>
            </w:rPr>
            <w:t>]</w:t>
          </w:r>
        </w:p>
      </w:docPartBody>
    </w:docPart>
    <w:docPart>
      <w:docPartPr>
        <w:name w:val="4D600CA07BAC4E5993C50C7C12FEC7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07000B-2641-4858-B45C-F5183AA3439F}"/>
      </w:docPartPr>
      <w:docPartBody>
        <w:p w:rsidR="00000000" w:rsidRDefault="00BC7617" w:rsidP="00BC7617">
          <w:pPr>
            <w:pStyle w:val="4D600CA07BAC4E5993C50C7C12FEC735"/>
          </w:pPr>
          <w:r>
            <w:rPr>
              <w:color w:val="4F81BD" w:themeColor="accent1"/>
              <w:lang w:val="zh-CN"/>
            </w:rPr>
            <w:t>[</w:t>
          </w:r>
          <w:r>
            <w:rPr>
              <w:color w:val="4F81BD" w:themeColor="accent1"/>
              <w:lang w:val="zh-CN"/>
            </w:rPr>
            <w:t>键入作者姓名</w:t>
          </w:r>
          <w:r>
            <w:rPr>
              <w:color w:val="4F81BD" w:themeColor="accent1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617"/>
    <w:rsid w:val="00BC7617"/>
    <w:rsid w:val="00F6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96FA66877043E6ABBB5B0AA24F1F5E">
    <w:name w:val="5896FA66877043E6ABBB5B0AA24F1F5E"/>
    <w:rsid w:val="00BC7617"/>
    <w:pPr>
      <w:widowControl w:val="0"/>
      <w:jc w:val="both"/>
    </w:pPr>
  </w:style>
  <w:style w:type="paragraph" w:customStyle="1" w:styleId="C7C191C1F7534EF683484B369D081F44">
    <w:name w:val="C7C191C1F7534EF683484B369D081F44"/>
    <w:rsid w:val="00BC7617"/>
    <w:pPr>
      <w:widowControl w:val="0"/>
      <w:jc w:val="both"/>
    </w:pPr>
  </w:style>
  <w:style w:type="paragraph" w:customStyle="1" w:styleId="CD372A70193A4E0199C8CE5D2C2E421F">
    <w:name w:val="CD372A70193A4E0199C8CE5D2C2E421F"/>
    <w:rsid w:val="00BC7617"/>
    <w:pPr>
      <w:widowControl w:val="0"/>
      <w:jc w:val="both"/>
    </w:pPr>
  </w:style>
  <w:style w:type="paragraph" w:customStyle="1" w:styleId="4D600CA07BAC4E5993C50C7C12FEC735">
    <w:name w:val="4D600CA07BAC4E5993C50C7C12FEC735"/>
    <w:rsid w:val="00BC7617"/>
    <w:pPr>
      <w:widowControl w:val="0"/>
      <w:jc w:val="both"/>
    </w:pPr>
  </w:style>
  <w:style w:type="paragraph" w:customStyle="1" w:styleId="489003E9B31541DE99DF7316A4162B3E">
    <w:name w:val="489003E9B31541DE99DF7316A4162B3E"/>
    <w:rsid w:val="00BC761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整理不易，请好珍惜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245</Words>
  <Characters>1400</Characters>
  <Application>Microsoft Office Word</Application>
  <DocSecurity>0</DocSecurity>
  <Lines>11</Lines>
  <Paragraphs>3</Paragraphs>
  <ScaleCrop>false</ScaleCrop>
  <Company>高中地理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高中地理通用公式</dc:title>
  <dc:subject>本资源来源于67爱学网（www.67axw.cn）找高中学习资源，就上67爱学网</dc:subject>
  <dc:creator>说明</dc:creator>
  <cp:keywords/>
  <dc:description/>
  <cp:lastModifiedBy>HP</cp:lastModifiedBy>
  <cp:revision>2</cp:revision>
  <dcterms:created xsi:type="dcterms:W3CDTF">2020-05-10T16:14:00Z</dcterms:created>
  <dcterms:modified xsi:type="dcterms:W3CDTF">2020-05-10T16:16:00Z</dcterms:modified>
</cp:coreProperties>
</file>